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051F8" w14:textId="77777777" w:rsidR="00BA63A1" w:rsidRDefault="00BA63A1" w:rsidP="00BA63A1">
      <w:pPr>
        <w:spacing w:after="0"/>
        <w:rPr>
          <w:rFonts w:cstheme="minorHAnsi"/>
        </w:rPr>
      </w:pPr>
    </w:p>
    <w:p w14:paraId="0A4051F9" w14:textId="77777777" w:rsidR="00BA63A1" w:rsidRDefault="00BA63A1" w:rsidP="00BA63A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Give the scientific word for the following phase changes. </w:t>
      </w:r>
    </w:p>
    <w:p w14:paraId="0A4051FA" w14:textId="77777777" w:rsidR="00BA63A1" w:rsidRDefault="00BA63A1" w:rsidP="00BA63A1">
      <w:pPr>
        <w:pStyle w:val="ListParagraph"/>
        <w:spacing w:after="0"/>
        <w:rPr>
          <w:rFonts w:cstheme="minorHAnsi"/>
        </w:rPr>
      </w:pPr>
    </w:p>
    <w:p w14:paraId="0A4051FB" w14:textId="77777777" w:rsidR="00BA63A1" w:rsidRDefault="00BA63A1" w:rsidP="00BA63A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C465A3">
        <w:rPr>
          <w:rFonts w:cstheme="minorHAnsi"/>
          <w:u w:val="single"/>
        </w:rPr>
        <w:t>____melting_________</w:t>
      </w:r>
      <w:r>
        <w:rPr>
          <w:rFonts w:cstheme="minorHAnsi"/>
        </w:rPr>
        <w:t xml:space="preserve"> ice </w:t>
      </w:r>
      <w:r w:rsidRPr="00240CD9">
        <w:rPr>
          <w:rFonts w:cstheme="minorHAnsi"/>
        </w:rPr>
        <w:sym w:font="Wingdings" w:char="F0E0"/>
      </w:r>
      <w:r>
        <w:rPr>
          <w:rFonts w:cstheme="minorHAnsi"/>
        </w:rPr>
        <w:t xml:space="preserve"> water </w:t>
      </w:r>
      <w:r>
        <w:rPr>
          <w:rFonts w:cstheme="minorHAnsi"/>
          <w:u w:val="single"/>
        </w:rPr>
        <w:t xml:space="preserve"> </w:t>
      </w:r>
    </w:p>
    <w:p w14:paraId="0A4051FC" w14:textId="77777777" w:rsidR="00BA63A1" w:rsidRDefault="00BA63A1" w:rsidP="00BA63A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___________________ water </w:t>
      </w:r>
      <w:r w:rsidRPr="00240CD9">
        <w:rPr>
          <w:rFonts w:cstheme="minorHAnsi"/>
        </w:rPr>
        <w:sym w:font="Wingdings" w:char="F0E0"/>
      </w:r>
      <w:r>
        <w:rPr>
          <w:rFonts w:cstheme="minorHAnsi"/>
        </w:rPr>
        <w:t xml:space="preserve"> gas</w:t>
      </w:r>
    </w:p>
    <w:p w14:paraId="0A4051FD" w14:textId="77777777" w:rsidR="00BA63A1" w:rsidRDefault="00BA63A1" w:rsidP="00BA63A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___________________ water </w:t>
      </w:r>
      <w:r w:rsidRPr="00240CD9">
        <w:rPr>
          <w:rFonts w:cstheme="minorHAnsi"/>
        </w:rPr>
        <w:sym w:font="Wingdings" w:char="F0E0"/>
      </w:r>
      <w:r>
        <w:rPr>
          <w:rFonts w:cstheme="minorHAnsi"/>
        </w:rPr>
        <w:t xml:space="preserve"> ice</w:t>
      </w:r>
      <w:bookmarkStart w:id="0" w:name="_GoBack"/>
      <w:bookmarkEnd w:id="0"/>
    </w:p>
    <w:p w14:paraId="0A4051FE" w14:textId="77777777" w:rsidR="00BA63A1" w:rsidRDefault="00BA63A1" w:rsidP="00BA63A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___________________ iodine gas </w:t>
      </w:r>
      <w:r w:rsidRPr="00240CD9">
        <w:rPr>
          <w:rFonts w:cstheme="minorHAnsi"/>
        </w:rPr>
        <w:sym w:font="Wingdings" w:char="F0E0"/>
      </w:r>
      <w:r>
        <w:rPr>
          <w:rFonts w:cstheme="minorHAnsi"/>
        </w:rPr>
        <w:t xml:space="preserve"> iodine crystals</w:t>
      </w:r>
    </w:p>
    <w:p w14:paraId="0A4051FF" w14:textId="77777777" w:rsidR="00BA63A1" w:rsidRDefault="00BA63A1" w:rsidP="00BA63A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___________________ iodine crystals </w:t>
      </w:r>
      <w:r w:rsidRPr="00240CD9">
        <w:rPr>
          <w:rFonts w:cstheme="minorHAnsi"/>
        </w:rPr>
        <w:sym w:font="Wingdings" w:char="F0E0"/>
      </w:r>
      <w:r>
        <w:rPr>
          <w:rFonts w:cstheme="minorHAnsi"/>
        </w:rPr>
        <w:t xml:space="preserve"> iodine gas</w:t>
      </w:r>
    </w:p>
    <w:p w14:paraId="0A405200" w14:textId="77777777" w:rsidR="00BA63A1" w:rsidRDefault="00BA63A1" w:rsidP="00BA63A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___________________ rain clouds </w:t>
      </w:r>
      <w:r w:rsidRPr="00240CD9">
        <w:rPr>
          <w:rFonts w:cstheme="minorHAnsi"/>
        </w:rPr>
        <w:sym w:font="Wingdings" w:char="F0E0"/>
      </w:r>
      <w:r>
        <w:rPr>
          <w:rFonts w:cstheme="minorHAnsi"/>
        </w:rPr>
        <w:t xml:space="preserve"> rain</w:t>
      </w:r>
    </w:p>
    <w:p w14:paraId="0A405201" w14:textId="77777777" w:rsidR="00BA63A1" w:rsidRDefault="00BA63A1" w:rsidP="00BA63A1">
      <w:pPr>
        <w:spacing w:after="0"/>
        <w:rPr>
          <w:rFonts w:cstheme="minorHAnsi"/>
        </w:rPr>
      </w:pPr>
    </w:p>
    <w:p w14:paraId="0A405202" w14:textId="77777777" w:rsidR="0035599D" w:rsidRPr="00700EE4" w:rsidRDefault="0035599D" w:rsidP="00BA63A1">
      <w:pPr>
        <w:spacing w:after="0"/>
        <w:rPr>
          <w:rFonts w:cstheme="minorHAnsi"/>
        </w:rPr>
      </w:pPr>
    </w:p>
    <w:p w14:paraId="0A405203" w14:textId="77777777" w:rsidR="00BA63A1" w:rsidRDefault="00BA63A1" w:rsidP="00BA63A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Classify the following reactions as a physical change or chemical change.</w:t>
      </w:r>
    </w:p>
    <w:p w14:paraId="0A405204" w14:textId="77777777" w:rsidR="00BA63A1" w:rsidRDefault="00BA63A1" w:rsidP="00BA63A1">
      <w:pPr>
        <w:pStyle w:val="ListParagraph"/>
        <w:spacing w:after="0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992"/>
        <w:gridCol w:w="1066"/>
      </w:tblGrid>
      <w:tr w:rsidR="00BA63A1" w14:paraId="0A405209" w14:textId="77777777" w:rsidTr="00927DAA">
        <w:tc>
          <w:tcPr>
            <w:tcW w:w="7185" w:type="dxa"/>
          </w:tcPr>
          <w:p w14:paraId="0A405205" w14:textId="77777777" w:rsidR="00BA63A1" w:rsidRDefault="00BA63A1" w:rsidP="00927DAA">
            <w:pPr>
              <w:pStyle w:val="ListParagraph"/>
              <w:ind w:left="0"/>
              <w:rPr>
                <w:rFonts w:cstheme="minorHAnsi"/>
              </w:rPr>
            </w:pPr>
          </w:p>
          <w:p w14:paraId="0A405206" w14:textId="77777777" w:rsidR="00BA63A1" w:rsidRDefault="00BA63A1" w:rsidP="00927DA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A405207" w14:textId="77777777" w:rsidR="00BA63A1" w:rsidRDefault="00BA63A1" w:rsidP="00927DAA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</w:t>
            </w:r>
          </w:p>
        </w:tc>
        <w:tc>
          <w:tcPr>
            <w:tcW w:w="1066" w:type="dxa"/>
            <w:vAlign w:val="center"/>
          </w:tcPr>
          <w:p w14:paraId="0A405208" w14:textId="77777777" w:rsidR="00BA63A1" w:rsidRDefault="00BA63A1" w:rsidP="00927DAA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Chemical</w:t>
            </w:r>
          </w:p>
        </w:tc>
      </w:tr>
      <w:tr w:rsidR="00BA63A1" w14:paraId="0A40520D" w14:textId="77777777" w:rsidTr="00927DAA">
        <w:tc>
          <w:tcPr>
            <w:tcW w:w="7185" w:type="dxa"/>
          </w:tcPr>
          <w:p w14:paraId="0A40520A" w14:textId="77777777" w:rsidR="00BA63A1" w:rsidRDefault="00BA63A1" w:rsidP="00BA63A1">
            <w:pPr>
              <w:pStyle w:val="ListParagraph"/>
              <w:numPr>
                <w:ilvl w:val="0"/>
                <w:numId w:val="7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You mix two liquids together. You notice that it begins to smell sour.</w:t>
            </w:r>
          </w:p>
        </w:tc>
        <w:tc>
          <w:tcPr>
            <w:tcW w:w="992" w:type="dxa"/>
            <w:vAlign w:val="center"/>
          </w:tcPr>
          <w:p w14:paraId="0A40520B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066" w:type="dxa"/>
            <w:vAlign w:val="center"/>
          </w:tcPr>
          <w:p w14:paraId="0A40520C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  <w:tr w:rsidR="00BA63A1" w14:paraId="0A405211" w14:textId="77777777" w:rsidTr="00927DAA">
        <w:tc>
          <w:tcPr>
            <w:tcW w:w="7185" w:type="dxa"/>
          </w:tcPr>
          <w:p w14:paraId="0A40520E" w14:textId="77777777" w:rsidR="00BA63A1" w:rsidRDefault="00BA63A1" w:rsidP="00BA63A1">
            <w:pPr>
              <w:pStyle w:val="ListParagraph"/>
              <w:numPr>
                <w:ilvl w:val="0"/>
                <w:numId w:val="7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You mix yellow and blue paint together to make green paint.</w:t>
            </w:r>
          </w:p>
        </w:tc>
        <w:tc>
          <w:tcPr>
            <w:tcW w:w="992" w:type="dxa"/>
            <w:vAlign w:val="center"/>
          </w:tcPr>
          <w:p w14:paraId="0A40520F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066" w:type="dxa"/>
            <w:vAlign w:val="center"/>
          </w:tcPr>
          <w:p w14:paraId="0A405210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  <w:tr w:rsidR="00BA63A1" w14:paraId="0A405215" w14:textId="77777777" w:rsidTr="00927DAA">
        <w:tc>
          <w:tcPr>
            <w:tcW w:w="7185" w:type="dxa"/>
          </w:tcPr>
          <w:p w14:paraId="0A405212" w14:textId="77777777" w:rsidR="00BA63A1" w:rsidRDefault="00BA63A1" w:rsidP="00BA63A1">
            <w:pPr>
              <w:pStyle w:val="ListParagraph"/>
              <w:numPr>
                <w:ilvl w:val="0"/>
                <w:numId w:val="7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A fire destroys a house.</w:t>
            </w:r>
          </w:p>
        </w:tc>
        <w:tc>
          <w:tcPr>
            <w:tcW w:w="992" w:type="dxa"/>
            <w:vAlign w:val="center"/>
          </w:tcPr>
          <w:p w14:paraId="0A405213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066" w:type="dxa"/>
            <w:vAlign w:val="center"/>
          </w:tcPr>
          <w:p w14:paraId="0A405214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  <w:tr w:rsidR="00BA63A1" w14:paraId="0A405219" w14:textId="77777777" w:rsidTr="00927DAA">
        <w:tc>
          <w:tcPr>
            <w:tcW w:w="7185" w:type="dxa"/>
          </w:tcPr>
          <w:p w14:paraId="0A405216" w14:textId="77777777" w:rsidR="00BA63A1" w:rsidRDefault="00BA63A1" w:rsidP="00BA63A1">
            <w:pPr>
              <w:pStyle w:val="ListParagraph"/>
              <w:numPr>
                <w:ilvl w:val="0"/>
                <w:numId w:val="7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You mix two yellow liquids together and the resulting solution is black.</w:t>
            </w:r>
          </w:p>
        </w:tc>
        <w:tc>
          <w:tcPr>
            <w:tcW w:w="992" w:type="dxa"/>
            <w:vAlign w:val="center"/>
          </w:tcPr>
          <w:p w14:paraId="0A405217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066" w:type="dxa"/>
            <w:vAlign w:val="center"/>
          </w:tcPr>
          <w:p w14:paraId="0A405218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  <w:tr w:rsidR="00BA63A1" w14:paraId="0A40521D" w14:textId="77777777" w:rsidTr="00927DAA">
        <w:tc>
          <w:tcPr>
            <w:tcW w:w="7185" w:type="dxa"/>
          </w:tcPr>
          <w:p w14:paraId="0A40521A" w14:textId="77777777" w:rsidR="00BA63A1" w:rsidRDefault="00BA63A1" w:rsidP="00BA63A1">
            <w:pPr>
              <w:pStyle w:val="ListParagraph"/>
              <w:numPr>
                <w:ilvl w:val="0"/>
                <w:numId w:val="7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You mix two clear liquids together and the resulting solution looks like milk.</w:t>
            </w:r>
          </w:p>
        </w:tc>
        <w:tc>
          <w:tcPr>
            <w:tcW w:w="992" w:type="dxa"/>
            <w:vAlign w:val="center"/>
          </w:tcPr>
          <w:p w14:paraId="0A40521B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066" w:type="dxa"/>
            <w:vAlign w:val="center"/>
          </w:tcPr>
          <w:p w14:paraId="0A40521C" w14:textId="77777777" w:rsidR="00BA63A1" w:rsidRDefault="00BA63A1" w:rsidP="00BA63A1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</w:tbl>
    <w:p w14:paraId="0A40521E" w14:textId="77777777" w:rsidR="0035599D" w:rsidRDefault="0035599D" w:rsidP="0035599D">
      <w:pPr>
        <w:spacing w:after="0"/>
      </w:pPr>
    </w:p>
    <w:p w14:paraId="0A40521F" w14:textId="77777777" w:rsidR="0035599D" w:rsidRPr="00700EE4" w:rsidRDefault="0035599D" w:rsidP="0035599D">
      <w:pPr>
        <w:spacing w:after="0"/>
        <w:rPr>
          <w:rFonts w:cstheme="minorHAnsi"/>
        </w:rPr>
      </w:pPr>
    </w:p>
    <w:p w14:paraId="0A405220" w14:textId="77777777" w:rsidR="0035599D" w:rsidRDefault="0035599D" w:rsidP="0035599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Classify the following reactions as endothermic or exothermic.</w:t>
      </w:r>
    </w:p>
    <w:p w14:paraId="0A405221" w14:textId="77777777" w:rsidR="0035599D" w:rsidRDefault="0035599D" w:rsidP="0035599D">
      <w:pPr>
        <w:pStyle w:val="ListParagraph"/>
        <w:spacing w:after="0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  <w:gridCol w:w="1366"/>
        <w:gridCol w:w="1230"/>
      </w:tblGrid>
      <w:tr w:rsidR="0035599D" w14:paraId="0A405226" w14:textId="77777777" w:rsidTr="0035599D">
        <w:tc>
          <w:tcPr>
            <w:tcW w:w="6647" w:type="dxa"/>
          </w:tcPr>
          <w:p w14:paraId="0A405222" w14:textId="77777777" w:rsidR="0035599D" w:rsidRDefault="0035599D" w:rsidP="00927DAA">
            <w:pPr>
              <w:pStyle w:val="ListParagraph"/>
              <w:ind w:left="0"/>
              <w:rPr>
                <w:rFonts w:cstheme="minorHAnsi"/>
              </w:rPr>
            </w:pPr>
          </w:p>
          <w:p w14:paraId="0A405223" w14:textId="77777777" w:rsidR="0035599D" w:rsidRDefault="0035599D" w:rsidP="00927DA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14:paraId="0A405224" w14:textId="77777777" w:rsidR="0035599D" w:rsidRDefault="0035599D" w:rsidP="00927DAA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Endothermic</w:t>
            </w:r>
          </w:p>
        </w:tc>
        <w:tc>
          <w:tcPr>
            <w:tcW w:w="1230" w:type="dxa"/>
            <w:vAlign w:val="center"/>
          </w:tcPr>
          <w:p w14:paraId="0A405225" w14:textId="77777777" w:rsidR="0035599D" w:rsidRDefault="0035599D" w:rsidP="00927DAA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Exothermic</w:t>
            </w:r>
          </w:p>
        </w:tc>
      </w:tr>
      <w:tr w:rsidR="0035599D" w14:paraId="0A40522A" w14:textId="77777777" w:rsidTr="0035599D">
        <w:tc>
          <w:tcPr>
            <w:tcW w:w="6647" w:type="dxa"/>
          </w:tcPr>
          <w:p w14:paraId="0A405227" w14:textId="77777777" w:rsidR="0035599D" w:rsidRDefault="0035599D" w:rsidP="0035599D">
            <w:pPr>
              <w:pStyle w:val="ListParagraph"/>
              <w:numPr>
                <w:ilvl w:val="0"/>
                <w:numId w:val="10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Sublimation</w:t>
            </w:r>
          </w:p>
        </w:tc>
        <w:tc>
          <w:tcPr>
            <w:tcW w:w="1366" w:type="dxa"/>
            <w:vAlign w:val="center"/>
          </w:tcPr>
          <w:p w14:paraId="0A405228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A405229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  <w:tr w:rsidR="0035599D" w14:paraId="0A40522E" w14:textId="77777777" w:rsidTr="0035599D">
        <w:tc>
          <w:tcPr>
            <w:tcW w:w="6647" w:type="dxa"/>
          </w:tcPr>
          <w:p w14:paraId="0A40522B" w14:textId="77777777" w:rsidR="0035599D" w:rsidRDefault="0035599D" w:rsidP="0035599D">
            <w:pPr>
              <w:pStyle w:val="ListParagraph"/>
              <w:numPr>
                <w:ilvl w:val="0"/>
                <w:numId w:val="10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Freezing</w:t>
            </w:r>
          </w:p>
        </w:tc>
        <w:tc>
          <w:tcPr>
            <w:tcW w:w="1366" w:type="dxa"/>
            <w:vAlign w:val="center"/>
          </w:tcPr>
          <w:p w14:paraId="0A40522C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A40522D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  <w:tr w:rsidR="0035599D" w14:paraId="0A405232" w14:textId="77777777" w:rsidTr="0035599D">
        <w:tc>
          <w:tcPr>
            <w:tcW w:w="6647" w:type="dxa"/>
          </w:tcPr>
          <w:p w14:paraId="0A40522F" w14:textId="77777777" w:rsidR="0035599D" w:rsidRDefault="0035599D" w:rsidP="0035599D">
            <w:pPr>
              <w:pStyle w:val="ListParagraph"/>
              <w:numPr>
                <w:ilvl w:val="0"/>
                <w:numId w:val="10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Melting</w:t>
            </w:r>
          </w:p>
        </w:tc>
        <w:tc>
          <w:tcPr>
            <w:tcW w:w="1366" w:type="dxa"/>
            <w:vAlign w:val="center"/>
          </w:tcPr>
          <w:p w14:paraId="0A405230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A405231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  <w:tr w:rsidR="0035599D" w14:paraId="0A405236" w14:textId="77777777" w:rsidTr="0035599D">
        <w:tc>
          <w:tcPr>
            <w:tcW w:w="6647" w:type="dxa"/>
          </w:tcPr>
          <w:p w14:paraId="0A405233" w14:textId="77777777" w:rsidR="0035599D" w:rsidRDefault="0035599D" w:rsidP="0035599D">
            <w:pPr>
              <w:pStyle w:val="ListParagraph"/>
              <w:numPr>
                <w:ilvl w:val="0"/>
                <w:numId w:val="10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Nuclear power</w:t>
            </w:r>
          </w:p>
        </w:tc>
        <w:tc>
          <w:tcPr>
            <w:tcW w:w="1366" w:type="dxa"/>
            <w:vAlign w:val="center"/>
          </w:tcPr>
          <w:p w14:paraId="0A405234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A405235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  <w:tr w:rsidR="0035599D" w14:paraId="0A40523A" w14:textId="77777777" w:rsidTr="0035599D">
        <w:tc>
          <w:tcPr>
            <w:tcW w:w="6647" w:type="dxa"/>
          </w:tcPr>
          <w:p w14:paraId="0A405237" w14:textId="77777777" w:rsidR="0035599D" w:rsidRDefault="0035599D" w:rsidP="0035599D">
            <w:pPr>
              <w:pStyle w:val="ListParagraph"/>
              <w:numPr>
                <w:ilvl w:val="0"/>
                <w:numId w:val="10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You mix two solids together in a beaker and the beaker becomes cold.</w:t>
            </w:r>
          </w:p>
        </w:tc>
        <w:tc>
          <w:tcPr>
            <w:tcW w:w="1366" w:type="dxa"/>
            <w:vAlign w:val="center"/>
          </w:tcPr>
          <w:p w14:paraId="0A405238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A405239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  <w:tr w:rsidR="0035599D" w14:paraId="0A40523E" w14:textId="77777777" w:rsidTr="0035599D">
        <w:tc>
          <w:tcPr>
            <w:tcW w:w="6647" w:type="dxa"/>
          </w:tcPr>
          <w:p w14:paraId="0A40523B" w14:textId="77777777" w:rsidR="0035599D" w:rsidRDefault="0035599D" w:rsidP="0035599D">
            <w:pPr>
              <w:pStyle w:val="ListParagraph"/>
              <w:numPr>
                <w:ilvl w:val="0"/>
                <w:numId w:val="10"/>
              </w:numPr>
              <w:ind w:left="414" w:hanging="425"/>
              <w:rPr>
                <w:rFonts w:cstheme="minorHAnsi"/>
              </w:rPr>
            </w:pPr>
            <w:r>
              <w:rPr>
                <w:rFonts w:cstheme="minorHAnsi"/>
              </w:rPr>
              <w:t>You mix two liquids together in a beaker and the beaker gets brighter.</w:t>
            </w:r>
          </w:p>
        </w:tc>
        <w:tc>
          <w:tcPr>
            <w:tcW w:w="1366" w:type="dxa"/>
            <w:vAlign w:val="center"/>
          </w:tcPr>
          <w:p w14:paraId="0A40523C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Align w:val="center"/>
          </w:tcPr>
          <w:p w14:paraId="0A40523D" w14:textId="77777777" w:rsidR="0035599D" w:rsidRDefault="0035599D" w:rsidP="00927DAA">
            <w:pPr>
              <w:pStyle w:val="ListParagraph"/>
              <w:numPr>
                <w:ilvl w:val="0"/>
                <w:numId w:val="6"/>
              </w:numPr>
              <w:ind w:left="459"/>
              <w:jc w:val="center"/>
              <w:rPr>
                <w:rFonts w:cstheme="minorHAnsi"/>
              </w:rPr>
            </w:pPr>
          </w:p>
        </w:tc>
      </w:tr>
    </w:tbl>
    <w:p w14:paraId="0A40523F" w14:textId="77777777" w:rsidR="0035599D" w:rsidRDefault="0035599D"/>
    <w:sectPr w:rsidR="0035599D" w:rsidSect="00C00073">
      <w:headerReference w:type="default" r:id="rId8"/>
      <w:pgSz w:w="12240" w:h="15840" w:code="1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5242" w14:textId="77777777" w:rsidR="00275A5D" w:rsidRDefault="00275A5D" w:rsidP="00BA63A1">
      <w:pPr>
        <w:spacing w:after="0" w:line="240" w:lineRule="auto"/>
      </w:pPr>
      <w:r>
        <w:separator/>
      </w:r>
    </w:p>
  </w:endnote>
  <w:endnote w:type="continuationSeparator" w:id="0">
    <w:p w14:paraId="0A405243" w14:textId="77777777" w:rsidR="00275A5D" w:rsidRDefault="00275A5D" w:rsidP="00B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5240" w14:textId="77777777" w:rsidR="00275A5D" w:rsidRDefault="00275A5D" w:rsidP="00BA63A1">
      <w:pPr>
        <w:spacing w:after="0" w:line="240" w:lineRule="auto"/>
      </w:pPr>
      <w:r>
        <w:separator/>
      </w:r>
    </w:p>
  </w:footnote>
  <w:footnote w:type="continuationSeparator" w:id="0">
    <w:p w14:paraId="0A405241" w14:textId="77777777" w:rsidR="00275A5D" w:rsidRDefault="00275A5D" w:rsidP="00BA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A63A1" w14:paraId="0A405246" w14:textId="77777777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0ACCFC790BB8418AA8076A7841ADCCE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0A405244" w14:textId="77777777" w:rsidR="00BA63A1" w:rsidRPr="00BA63A1" w:rsidRDefault="00B94970" w:rsidP="00C76E6B">
              <w:pPr>
                <w:pStyle w:val="Header"/>
                <w:jc w:val="right"/>
                <w:rPr>
                  <w:color w:val="FFFFFF" w:themeColor="background1"/>
                  <w:sz w:val="32"/>
                  <w:szCs w:val="32"/>
                </w:rPr>
              </w:pPr>
              <w:proofErr w:type="spellStart"/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proofErr w:type="spellEnd"/>
              <w:r>
                <w:rPr>
                  <w:b/>
                  <w:color w:val="FFFFFF" w:themeColor="background1"/>
                  <w:sz w:val="32"/>
                  <w:szCs w:val="32"/>
                </w:rPr>
                <w:t xml:space="preserve"> 3</w:t>
              </w:r>
              <w:r w:rsidR="00BA63A1">
                <w:rPr>
                  <w:b/>
                  <w:color w:val="FFFFFF" w:themeColor="background1"/>
                  <w:sz w:val="32"/>
                  <w:szCs w:val="32"/>
                </w:rPr>
                <w:t>.</w:t>
              </w:r>
              <w:r w:rsidR="00C76E6B">
                <w:rPr>
                  <w:b/>
                  <w:color w:val="FFFFFF" w:themeColor="background1"/>
                  <w:sz w:val="32"/>
                  <w:szCs w:val="32"/>
                </w:rPr>
                <w:t>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0A405245" w14:textId="233C5433" w:rsidR="00BA63A1" w:rsidRPr="00BA63A1" w:rsidRDefault="00BA63A1" w:rsidP="00E623BD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A63A1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AD943409E1BB4FDB869D63656089CC9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76E6B">
                <w:rPr>
                  <w:b/>
                  <w:bCs/>
                  <w:caps/>
                  <w:sz w:val="28"/>
                  <w:szCs w:val="28"/>
                </w:rPr>
                <w:t>Changes in Matter</w:t>
              </w:r>
            </w:sdtContent>
          </w:sdt>
          <w:r w:rsidRPr="00BA63A1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C00073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</w:t>
          </w:r>
          <w:r w:rsidR="00C76E6B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 </w:t>
          </w:r>
          <w:r w:rsidR="00730DBF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C00073">
            <w:rPr>
              <w:b/>
              <w:bCs/>
              <w:color w:val="76923C" w:themeColor="accent3" w:themeShade="BF"/>
              <w:sz w:val="28"/>
              <w:szCs w:val="28"/>
            </w:rPr>
            <w:t xml:space="preserve"> </w:t>
          </w:r>
        </w:p>
      </w:tc>
    </w:tr>
  </w:tbl>
  <w:p w14:paraId="0A405247" w14:textId="77777777" w:rsidR="00BA63A1" w:rsidRDefault="00BA6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B4"/>
    <w:multiLevelType w:val="hybridMultilevel"/>
    <w:tmpl w:val="1A28BD28"/>
    <w:lvl w:ilvl="0" w:tplc="C0F04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0497E"/>
    <w:multiLevelType w:val="hybridMultilevel"/>
    <w:tmpl w:val="397E1E76"/>
    <w:lvl w:ilvl="0" w:tplc="ABC0613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0322"/>
    <w:multiLevelType w:val="hybridMultilevel"/>
    <w:tmpl w:val="5E02EC68"/>
    <w:lvl w:ilvl="0" w:tplc="F774A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17FE7"/>
    <w:multiLevelType w:val="hybridMultilevel"/>
    <w:tmpl w:val="029C8984"/>
    <w:lvl w:ilvl="0" w:tplc="96E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C5563"/>
    <w:multiLevelType w:val="hybridMultilevel"/>
    <w:tmpl w:val="219810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2B84"/>
    <w:multiLevelType w:val="hybridMultilevel"/>
    <w:tmpl w:val="D19E1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1AC3"/>
    <w:multiLevelType w:val="hybridMultilevel"/>
    <w:tmpl w:val="9FE0EDE8"/>
    <w:lvl w:ilvl="0" w:tplc="E870BB0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F78EF"/>
    <w:multiLevelType w:val="hybridMultilevel"/>
    <w:tmpl w:val="E80EEB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3E33"/>
    <w:multiLevelType w:val="hybridMultilevel"/>
    <w:tmpl w:val="E80EEB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795"/>
    <w:multiLevelType w:val="hybridMultilevel"/>
    <w:tmpl w:val="D79C2592"/>
    <w:lvl w:ilvl="0" w:tplc="6F127B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3A1"/>
    <w:rsid w:val="000E59AB"/>
    <w:rsid w:val="00174D17"/>
    <w:rsid w:val="00175B9C"/>
    <w:rsid w:val="00186106"/>
    <w:rsid w:val="001F6A2E"/>
    <w:rsid w:val="00252A8F"/>
    <w:rsid w:val="00275A5D"/>
    <w:rsid w:val="0035599D"/>
    <w:rsid w:val="00730DBF"/>
    <w:rsid w:val="007C0488"/>
    <w:rsid w:val="008569AE"/>
    <w:rsid w:val="00B62F0F"/>
    <w:rsid w:val="00B70582"/>
    <w:rsid w:val="00B94970"/>
    <w:rsid w:val="00BA63A1"/>
    <w:rsid w:val="00C00073"/>
    <w:rsid w:val="00C465A3"/>
    <w:rsid w:val="00C76E6B"/>
    <w:rsid w:val="00DE4AFC"/>
    <w:rsid w:val="00E623B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51F8"/>
  <w15:docId w15:val="{7D995A38-6B47-4955-B102-8BE63FB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A1"/>
    <w:pPr>
      <w:ind w:left="720"/>
      <w:contextualSpacing/>
    </w:pPr>
  </w:style>
  <w:style w:type="table" w:styleId="TableGrid">
    <w:name w:val="Table Grid"/>
    <w:basedOn w:val="TableNormal"/>
    <w:uiPriority w:val="59"/>
    <w:rsid w:val="00BA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A1"/>
  </w:style>
  <w:style w:type="paragraph" w:styleId="Footer">
    <w:name w:val="footer"/>
    <w:basedOn w:val="Normal"/>
    <w:link w:val="FooterChar"/>
    <w:uiPriority w:val="99"/>
    <w:unhideWhenUsed/>
    <w:rsid w:val="00B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A1"/>
  </w:style>
  <w:style w:type="paragraph" w:styleId="BalloonText">
    <w:name w:val="Balloon Text"/>
    <w:basedOn w:val="Normal"/>
    <w:link w:val="BalloonTextChar"/>
    <w:uiPriority w:val="99"/>
    <w:semiHidden/>
    <w:unhideWhenUsed/>
    <w:rsid w:val="00BA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CCFC790BB8418AA8076A7841AD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E096-A469-4388-907B-A5CCAA6E1900}"/>
      </w:docPartPr>
      <w:docPartBody>
        <w:p w:rsidR="00AC70A0" w:rsidRDefault="00CB4A8F" w:rsidP="00CB4A8F">
          <w:pPr>
            <w:pStyle w:val="0ACCFC790BB8418AA8076A7841ADCCEF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D943409E1BB4FDB869D63656089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1C5B-D283-4CA4-8E08-68F262B238F0}"/>
      </w:docPartPr>
      <w:docPartBody>
        <w:p w:rsidR="00AC70A0" w:rsidRDefault="00CB4A8F" w:rsidP="00CB4A8F">
          <w:pPr>
            <w:pStyle w:val="AD943409E1BB4FDB869D63656089CC9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4A8F"/>
    <w:rsid w:val="00444B13"/>
    <w:rsid w:val="009B24BE"/>
    <w:rsid w:val="00AC70A0"/>
    <w:rsid w:val="00B86D67"/>
    <w:rsid w:val="00C94D31"/>
    <w:rsid w:val="00C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CFC790BB8418AA8076A7841ADCCEF">
    <w:name w:val="0ACCFC790BB8418AA8076A7841ADCCEF"/>
    <w:rsid w:val="00CB4A8F"/>
  </w:style>
  <w:style w:type="paragraph" w:customStyle="1" w:styleId="AD943409E1BB4FDB869D63656089CC9C">
    <w:name w:val="AD943409E1BB4FDB869D63656089CC9C"/>
    <w:rsid w:val="00CB4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3.2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Matter</dc:title>
  <dc:creator>Ying</dc:creator>
  <cp:lastModifiedBy>Heather Dow</cp:lastModifiedBy>
  <cp:revision>7</cp:revision>
  <cp:lastPrinted>2014-11-30T22:13:00Z</cp:lastPrinted>
  <dcterms:created xsi:type="dcterms:W3CDTF">2014-11-30T22:14:00Z</dcterms:created>
  <dcterms:modified xsi:type="dcterms:W3CDTF">2017-10-05T22:03:00Z</dcterms:modified>
</cp:coreProperties>
</file>